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8F" w:rsidRDefault="0000408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408F" w:rsidRDefault="0000408F">
      <w:pPr>
        <w:pStyle w:val="ConsPlusNormal"/>
        <w:jc w:val="both"/>
      </w:pPr>
    </w:p>
    <w:p w:rsidR="0000408F" w:rsidRDefault="0000408F">
      <w:pPr>
        <w:pStyle w:val="ConsPlusTitle"/>
        <w:jc w:val="center"/>
      </w:pPr>
      <w:r>
        <w:t>ПРАВИТЕЛЬСТВО РОССИЙСКОЙ ФЕДЕРАЦИИ</w:t>
      </w:r>
    </w:p>
    <w:p w:rsidR="0000408F" w:rsidRDefault="0000408F">
      <w:pPr>
        <w:pStyle w:val="ConsPlusTitle"/>
        <w:jc w:val="center"/>
      </w:pPr>
    </w:p>
    <w:p w:rsidR="0000408F" w:rsidRDefault="0000408F">
      <w:pPr>
        <w:pStyle w:val="ConsPlusTitle"/>
        <w:jc w:val="center"/>
      </w:pPr>
      <w:r>
        <w:t>ПОСТАНОВЛЕНИЕ</w:t>
      </w:r>
    </w:p>
    <w:p w:rsidR="0000408F" w:rsidRDefault="0000408F">
      <w:pPr>
        <w:pStyle w:val="ConsPlusTitle"/>
        <w:jc w:val="center"/>
      </w:pPr>
      <w:r>
        <w:t>от 30 ноября 2015 г. N 1289</w:t>
      </w:r>
    </w:p>
    <w:p w:rsidR="0000408F" w:rsidRDefault="0000408F">
      <w:pPr>
        <w:pStyle w:val="ConsPlusTitle"/>
        <w:jc w:val="center"/>
      </w:pPr>
    </w:p>
    <w:p w:rsidR="0000408F" w:rsidRDefault="0000408F">
      <w:pPr>
        <w:pStyle w:val="ConsPlusTitle"/>
        <w:jc w:val="center"/>
      </w:pPr>
      <w:r>
        <w:t>ОБ ОГРАНИЧЕНИЯХ И УСЛОВИЯХ</w:t>
      </w:r>
    </w:p>
    <w:p w:rsidR="0000408F" w:rsidRDefault="0000408F">
      <w:pPr>
        <w:pStyle w:val="ConsPlusTitle"/>
        <w:jc w:val="center"/>
      </w:pPr>
      <w:proofErr w:type="gramStart"/>
      <w:r>
        <w:t>ДОПУСКА ПРОИСХОДЯЩИХ ИЗ ИНОСТРАННЫХ ГОСУДАРСТВ</w:t>
      </w:r>
      <w:proofErr w:type="gramEnd"/>
    </w:p>
    <w:p w:rsidR="0000408F" w:rsidRDefault="0000408F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00408F" w:rsidRDefault="0000408F">
      <w:pPr>
        <w:pStyle w:val="ConsPlusTitle"/>
        <w:jc w:val="center"/>
      </w:pPr>
      <w:r>
        <w:t>НЕОБХОДИМЫХ И ВАЖНЕЙШИХ ЛЕКАРСТВЕННЫХ ПРЕПАРАТОВ, ДЛЯ ЦЕЛЕЙ</w:t>
      </w:r>
    </w:p>
    <w:p w:rsidR="0000408F" w:rsidRDefault="0000408F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00408F" w:rsidRDefault="0000408F">
      <w:pPr>
        <w:pStyle w:val="ConsPlusTitle"/>
        <w:jc w:val="center"/>
      </w:pPr>
      <w:r>
        <w:t>И МУНИЦИПАЛЬНЫХ НУЖД</w:t>
      </w:r>
    </w:p>
    <w:p w:rsidR="0000408F" w:rsidRDefault="0000408F">
      <w:pPr>
        <w:pStyle w:val="ConsPlusNormal"/>
        <w:jc w:val="both"/>
      </w:pPr>
    </w:p>
    <w:p w:rsidR="0000408F" w:rsidRDefault="0000408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0408F" w:rsidRDefault="0000408F">
      <w:pPr>
        <w:pStyle w:val="ConsPlusNormal"/>
        <w:ind w:firstLine="540"/>
        <w:jc w:val="both"/>
      </w:pPr>
      <w:r>
        <w:t xml:space="preserve">1. </w:t>
      </w:r>
      <w:proofErr w:type="gramStart"/>
      <w:r>
        <w:t>Установить, что для целей осуществления закупок лекарственного препарата, включенного в перечень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группировочным наименованием), являющегося предметом одного контракта (одного лота), заказчик отклоняет все заявки (окончательные предложения), содержащие предложения о поставке лекарственных препаратов, происходящих</w:t>
      </w:r>
      <w:proofErr w:type="gramEnd"/>
      <w:r>
        <w:t xml:space="preserve"> </w:t>
      </w:r>
      <w:proofErr w:type="gramStart"/>
      <w:r>
        <w:t>из иностранных государств (за исключением государств - членов Евразийского экономического союза),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</w:t>
      </w:r>
      <w:proofErr w:type="gramEnd"/>
      <w:r>
        <w:t xml:space="preserve"> закупке и </w:t>
      </w:r>
      <w:proofErr w:type="gramStart"/>
      <w:r>
        <w:t>которые</w:t>
      </w:r>
      <w:proofErr w:type="gramEnd"/>
      <w:r>
        <w:t xml:space="preserve"> одновременно:</w:t>
      </w:r>
    </w:p>
    <w:p w:rsidR="0000408F" w:rsidRDefault="0000408F">
      <w:pPr>
        <w:pStyle w:val="ConsPlusNormal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00408F" w:rsidRDefault="0000408F">
      <w:pPr>
        <w:pStyle w:val="ConsPlusNormal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7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00408F" w:rsidRDefault="0000408F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Подтверждением страны происхождения лекарственного препарата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форме, установленной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</w:t>
      </w:r>
      <w:proofErr w:type="gramEnd"/>
    </w:p>
    <w:p w:rsidR="0000408F" w:rsidRDefault="0000408F">
      <w:pPr>
        <w:pStyle w:val="ConsPlusNormal"/>
        <w:ind w:firstLine="540"/>
        <w:jc w:val="both"/>
      </w:pPr>
      <w:r>
        <w:t>3.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предложение о поставке лекарственного препарата.</w:t>
      </w:r>
    </w:p>
    <w:p w:rsidR="0000408F" w:rsidRDefault="0000408F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 случае если заявка (окончательное предложение), содержащая предложение о поставке лекарственного препарата, происходящего из иностранного государства (за исключением государств - членов Евразийского экономического союза), не отклоняется в соответствии с установленными настоящим постановлением ограничениями, применяются условия допуска для целей осуществления закупок товаров, происходящих из иностранного государства или группы </w:t>
      </w:r>
      <w:r>
        <w:lastRenderedPageBreak/>
        <w:t>иностранных государств, устанавливаемые Министерством экономического развития Российской Федерации.</w:t>
      </w:r>
      <w:proofErr w:type="gramEnd"/>
    </w:p>
    <w:p w:rsidR="0000408F" w:rsidRDefault="0000408F">
      <w:pPr>
        <w:pStyle w:val="ConsPlusNormal"/>
        <w:ind w:firstLine="540"/>
        <w:jc w:val="both"/>
      </w:pPr>
      <w:r>
        <w:t>5. Установленные настоящим постановлением ограничения не применяются в случае:</w:t>
      </w:r>
    </w:p>
    <w:p w:rsidR="0000408F" w:rsidRDefault="0000408F">
      <w:pPr>
        <w:pStyle w:val="ConsPlusNormal"/>
        <w:ind w:firstLine="540"/>
        <w:jc w:val="both"/>
      </w:pPr>
      <w:proofErr w:type="gramStart"/>
      <w:r>
        <w:t>осуществления закупок лекарственных препаратов, происходящих из иностранных государств (за исключением государств - членов Евразийского экономического союза), в отношении которых на территориях государств - членов Евразийского экономического союза осуществляются исключительно первичная упаковка и вторичная (потребительская) упаковка или вторичная (потребительская) упаковка лекарственных препаратов с обеспечением выпускающего контроля их качества, - до 31 декабря 2016 г. включительно;</w:t>
      </w:r>
      <w:proofErr w:type="gramEnd"/>
    </w:p>
    <w:p w:rsidR="0000408F" w:rsidRDefault="0000408F">
      <w:pPr>
        <w:pStyle w:val="ConsPlusNormal"/>
        <w:ind w:firstLine="540"/>
        <w:jc w:val="both"/>
      </w:pPr>
      <w:r>
        <w:t>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извещений об осуществлении закупок лекарственных препаратов или направления приглашений принять участие в определении поставщика закрытым способом, осуществленных до вступления в силу настоящего постановления;</w:t>
      </w:r>
    </w:p>
    <w:p w:rsidR="0000408F" w:rsidRDefault="0000408F">
      <w:pPr>
        <w:pStyle w:val="ConsPlusNormal"/>
        <w:ind w:firstLine="540"/>
        <w:jc w:val="both"/>
      </w:pPr>
      <w:r>
        <w:t xml:space="preserve">осуществления закупок лекарственных препаратов заказчиками, указанными в </w:t>
      </w:r>
      <w:hyperlink r:id="rId9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00408F" w:rsidRDefault="0000408F">
      <w:pPr>
        <w:pStyle w:val="ConsPlusNormal"/>
        <w:jc w:val="both"/>
      </w:pPr>
    </w:p>
    <w:p w:rsidR="0000408F" w:rsidRDefault="0000408F">
      <w:pPr>
        <w:pStyle w:val="ConsPlusNormal"/>
        <w:jc w:val="right"/>
      </w:pPr>
      <w:r>
        <w:t>Председатель Правительства</w:t>
      </w:r>
    </w:p>
    <w:p w:rsidR="0000408F" w:rsidRDefault="0000408F">
      <w:pPr>
        <w:pStyle w:val="ConsPlusNormal"/>
        <w:jc w:val="right"/>
      </w:pPr>
      <w:r>
        <w:t>Российской Федерации</w:t>
      </w:r>
    </w:p>
    <w:p w:rsidR="0000408F" w:rsidRDefault="0000408F">
      <w:pPr>
        <w:pStyle w:val="ConsPlusNormal"/>
        <w:jc w:val="right"/>
      </w:pPr>
      <w:r>
        <w:t>Д.МЕДВЕДЕВ</w:t>
      </w:r>
    </w:p>
    <w:p w:rsidR="0000408F" w:rsidRDefault="0000408F">
      <w:pPr>
        <w:pStyle w:val="ConsPlusNormal"/>
        <w:jc w:val="both"/>
      </w:pPr>
    </w:p>
    <w:p w:rsidR="0000408F" w:rsidRDefault="0000408F">
      <w:pPr>
        <w:pStyle w:val="ConsPlusNormal"/>
        <w:jc w:val="both"/>
      </w:pPr>
    </w:p>
    <w:p w:rsidR="0000408F" w:rsidRDefault="000040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18BE" w:rsidRDefault="00AC18BE">
      <w:bookmarkStart w:id="0" w:name="_GoBack"/>
      <w:bookmarkEnd w:id="0"/>
    </w:p>
    <w:sectPr w:rsidR="00AC18BE" w:rsidSect="00A1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8F"/>
    <w:rsid w:val="0000408F"/>
    <w:rsid w:val="00A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40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40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29B7B8959109BB5079C7C544FA6836AB7D1995EDA0BBE2B531F24056E93828143B415BA7C1AFA1G7w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29B7B8959109BB5079C7C544FA6836AB721F9FEDA5BBE2B531F24056E93828143B4158AFGCw9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29B7B8959109BB5079C7C544FA6836AB7D1B93E0A1BBE2B531F24056E93828143B415BA7C1AEA2G7w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29B7B8959109BB5079C7C544FA6836AB7D1B93E0A1BBE2B531F24056E93828143B415BA7C0A6A1G7w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2015-12-04T05:48:00Z</dcterms:created>
  <dcterms:modified xsi:type="dcterms:W3CDTF">2015-12-04T05:49:00Z</dcterms:modified>
</cp:coreProperties>
</file>